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CC716D">
        <w:rPr>
          <w:rFonts w:asciiTheme="minorHAnsi" w:hAnsiTheme="minorHAnsi" w:cstheme="minorHAnsi"/>
        </w:rPr>
        <w:t>8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E567FC7" w:rsidRPr="00262A90" w:rsidRDefault="7E567FC7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às(aos) candidatas(os) às vagas reservadas para </w:t>
      </w:r>
      <w:r w:rsidR="5E226A26" w:rsidRPr="00262A90">
        <w:rPr>
          <w:rFonts w:asciiTheme="minorHAnsi" w:hAnsiTheme="minorHAnsi" w:cstheme="minorHAnsi"/>
          <w:b/>
          <w:bCs/>
          <w:sz w:val="24"/>
          <w:szCs w:val="24"/>
        </w:rPr>
        <w:t>quilombolas</w:t>
      </w:r>
      <w:r w:rsidRPr="00262A9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5DA8F2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</w:t>
      </w:r>
      <w:r w:rsidR="5AE483A9" w:rsidRPr="00262A90">
        <w:rPr>
          <w:rFonts w:asciiTheme="minorHAnsi" w:hAnsiTheme="minorHAnsi" w:cstheme="minorHAnsi"/>
          <w:sz w:val="24"/>
          <w:szCs w:val="24"/>
        </w:rPr>
        <w:t>Quilombola</w:t>
      </w:r>
      <w:r w:rsidRPr="00262A90">
        <w:rPr>
          <w:rFonts w:asciiTheme="minorHAnsi" w:hAnsiTheme="minorHAnsi" w:cstheme="minorHAnsi"/>
          <w:sz w:val="24"/>
          <w:szCs w:val="24"/>
        </w:rPr>
        <w:t>s abaixo assinadas, residentes na Comunidade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18AC0DDD" w:rsidRPr="00262A90">
        <w:rPr>
          <w:rFonts w:asciiTheme="minorHAnsi" w:hAnsiTheme="minorHAnsi" w:cstheme="minorHAnsi"/>
          <w:sz w:val="24"/>
          <w:szCs w:val="24"/>
        </w:rPr>
        <w:t xml:space="preserve">localizada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18AC0DDD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</w:t>
      </w:r>
      <w:r w:rsidR="0DCBA913" w:rsidRPr="00262A90">
        <w:rPr>
          <w:rFonts w:asciiTheme="minorHAnsi" w:hAnsiTheme="minorHAnsi" w:cstheme="minorHAnsi"/>
          <w:sz w:val="24"/>
          <w:szCs w:val="24"/>
        </w:rPr>
        <w:t xml:space="preserve"> do Estado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DCBA913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DCBA913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 declaramos, para os devidos fins de direito, que</w:t>
      </w:r>
    </w:p>
    <w:p w:rsidR="5DA8F260" w:rsidRPr="00262A90" w:rsidRDefault="5DA8F2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CPG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da UEMG, é </w:t>
      </w:r>
      <w:r w:rsidR="2D780294" w:rsidRPr="00262A90">
        <w:rPr>
          <w:rFonts w:asciiTheme="minorHAnsi" w:hAnsiTheme="minorHAnsi" w:cstheme="minorHAnsi"/>
          <w:sz w:val="24"/>
          <w:szCs w:val="24"/>
        </w:rPr>
        <w:t>QUILOMBOLA</w:t>
      </w:r>
      <w:r w:rsidR="7E567FC7" w:rsidRPr="00262A90">
        <w:rPr>
          <w:rFonts w:asciiTheme="minorHAnsi" w:hAnsiTheme="minorHAnsi" w:cstheme="minorHAnsi"/>
          <w:sz w:val="24"/>
          <w:szCs w:val="24"/>
        </w:rPr>
        <w:t xml:space="preserve">, nascido (a) em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7E567FC7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7E567FC7"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7E567FC7" w:rsidRPr="00262A90" w:rsidRDefault="7E567FC7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</w:t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E567FC7" w:rsidRPr="00262A90" w:rsidRDefault="7E567FC7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CC716D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75489" w:rsidRPr="00F75489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C716D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75489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C6B3FB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8a4efc05-a8e5-42e6-a880-e3cc0fb41bc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e9e97e94-7ecd-482a-a9ff-013d15851b2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2C816-2FE7-4081-A0AB-7D24B98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2023-04-14T17:13:00Z</dcterms:created>
  <dcterms:modified xsi:type="dcterms:W3CDTF">2024-04-17T14:37:00Z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