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915089">
        <w:rPr>
          <w:rFonts w:asciiTheme="minorHAnsi" w:hAnsiTheme="minorHAnsi" w:cstheme="minorHAnsi"/>
        </w:rPr>
        <w:t>6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E567FC7" w:rsidRPr="00262A90" w:rsidRDefault="7E567FC7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 xml:space="preserve">Este formulário destina-se às(aos) candidatas(os) às vagas reservadas para </w:t>
      </w:r>
      <w:r w:rsidR="5E226A26" w:rsidRPr="00262A90">
        <w:rPr>
          <w:rFonts w:asciiTheme="minorHAnsi" w:hAnsiTheme="minorHAnsi" w:cstheme="minorHAnsi"/>
          <w:b/>
          <w:bCs/>
          <w:sz w:val="24"/>
          <w:szCs w:val="24"/>
        </w:rPr>
        <w:t>quilombolas</w:t>
      </w:r>
      <w:r w:rsidRPr="00262A9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B04EB60" w:rsidRPr="00262A90" w:rsidRDefault="0B04EB6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26995" w:rsidRPr="00262A90" w:rsidRDefault="5DA8F2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Nós, lideranças </w:t>
      </w:r>
      <w:r w:rsidR="5AE483A9" w:rsidRPr="00262A90">
        <w:rPr>
          <w:rFonts w:asciiTheme="minorHAnsi" w:hAnsiTheme="minorHAnsi" w:cstheme="minorHAnsi"/>
          <w:sz w:val="24"/>
          <w:szCs w:val="24"/>
        </w:rPr>
        <w:t>Quilombola</w:t>
      </w:r>
      <w:r w:rsidRPr="00262A90">
        <w:rPr>
          <w:rFonts w:asciiTheme="minorHAnsi" w:hAnsiTheme="minorHAnsi" w:cstheme="minorHAnsi"/>
          <w:sz w:val="24"/>
          <w:szCs w:val="24"/>
        </w:rPr>
        <w:t>s abaixo assinadas, residentes na Comunidade</w:t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="18AC0DDD" w:rsidRPr="00262A90">
        <w:rPr>
          <w:rFonts w:asciiTheme="minorHAnsi" w:hAnsiTheme="minorHAnsi" w:cstheme="minorHAnsi"/>
          <w:sz w:val="24"/>
          <w:szCs w:val="24"/>
        </w:rPr>
        <w:t xml:space="preserve">localizada no município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18AC0DDD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>,</w:t>
      </w:r>
      <w:r w:rsidR="0DCBA913" w:rsidRPr="00262A90">
        <w:rPr>
          <w:rFonts w:asciiTheme="minorHAnsi" w:hAnsiTheme="minorHAnsi" w:cstheme="minorHAnsi"/>
          <w:sz w:val="24"/>
          <w:szCs w:val="24"/>
        </w:rPr>
        <w:t xml:space="preserve"> do Estado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0DCBA913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DCBA913"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CEP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endereço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>, declaramos, para os devidos fins de direito, que</w:t>
      </w:r>
    </w:p>
    <w:p w:rsidR="5DA8F260" w:rsidRPr="00262A90" w:rsidRDefault="5DA8F2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RG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CPG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da UEMG, é </w:t>
      </w:r>
      <w:r w:rsidR="2D780294" w:rsidRPr="00262A90">
        <w:rPr>
          <w:rFonts w:asciiTheme="minorHAnsi" w:hAnsiTheme="minorHAnsi" w:cstheme="minorHAnsi"/>
          <w:sz w:val="24"/>
          <w:szCs w:val="24"/>
        </w:rPr>
        <w:t>QUILOMBOLA</w:t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nascido (a) em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>, e residente nesta comunidade, mantendo com ela laços familiares, econômicos, sociais e culturais.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Por ser verdade, datamos e assinamos.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1</w:t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2</w:t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3</w:t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F75489" w:rsidRPr="00F75489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507D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4BB2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75489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elements/1.1/"/>
    <ds:schemaRef ds:uri="8a4efc05-a8e5-42e6-a880-e3cc0fb41bc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9e97e94-7ecd-482a-a9ff-013d15851b2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C174F-5B75-4EA8-8242-E86FDD16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4</cp:revision>
  <cp:lastPrinted>2023-04-12T18:00:00Z</cp:lastPrinted>
  <dcterms:created xsi:type="dcterms:W3CDTF">2023-04-14T17:13:00Z</dcterms:created>
  <dcterms:modified xsi:type="dcterms:W3CDTF">2023-04-14T17:15:00Z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